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29A" w:rsidRDefault="0090529A" w:rsidP="0090529A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PATVIRTINTA</w:t>
      </w:r>
    </w:p>
    <w:p w:rsidR="0090529A" w:rsidRDefault="0090529A" w:rsidP="0090529A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Druskininkų „Ryto“ gimnazijos</w:t>
      </w:r>
    </w:p>
    <w:p w:rsidR="0090529A" w:rsidRDefault="0090529A" w:rsidP="000F0DE7">
      <w:pPr>
        <w:pStyle w:val="Defaul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F0DE7">
        <w:t>vaiko gerovės komisijos</w:t>
      </w:r>
    </w:p>
    <w:p w:rsidR="000F0DE7" w:rsidRPr="0090529A" w:rsidRDefault="000F0DE7" w:rsidP="000F0DE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 rugpjūčio 28 d.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</w:t>
      </w:r>
      <w:r w:rsid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protokoliniu nutarimu Nr. 12</w:t>
      </w:r>
    </w:p>
    <w:p w:rsidR="000F0DE7" w:rsidRDefault="000F0DE7" w:rsidP="000F0DE7">
      <w:pPr>
        <w:pStyle w:val="Default"/>
        <w:jc w:val="both"/>
      </w:pPr>
    </w:p>
    <w:p w:rsidR="00F9640A" w:rsidRDefault="00A31715" w:rsidP="00F964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FD0BB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DRUSKININKŲ „RYTO“</w:t>
      </w:r>
      <w:r w:rsidR="0075013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GIMNAZIJA</w:t>
      </w:r>
    </w:p>
    <w:p w:rsidR="00F9640A" w:rsidRPr="00FD0BBB" w:rsidRDefault="00F9640A" w:rsidP="00F9640A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24"/>
          <w:szCs w:val="24"/>
          <w:lang w:eastAsia="lt-LT"/>
        </w:rPr>
      </w:pPr>
      <w:bookmarkStart w:id="0" w:name="_GoBack"/>
      <w:bookmarkEnd w:id="0"/>
      <w:r w:rsidRPr="00FD0BB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VAIKO GEROVĖS KOMISIJOS </w:t>
      </w:r>
      <w:r w:rsidR="00FD0BBB" w:rsidRPr="00FD0BB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2024-2025 MOKSLO METŲ </w:t>
      </w:r>
      <w:r w:rsidRPr="00FD0BBB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VEIKLOS PLANAS</w:t>
      </w:r>
    </w:p>
    <w:p w:rsidR="00331308" w:rsidRDefault="00331308" w:rsidP="00F9640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331308" w:rsidRDefault="00FD0BBB" w:rsidP="0090529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0B53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Gimnazijos </w:t>
      </w:r>
      <w:r w:rsidR="000B5363" w:rsidRPr="000B53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</w:t>
      </w:r>
      <w:r w:rsidR="00331308" w:rsidRPr="000B5363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eiklos prioritetai</w:t>
      </w:r>
      <w:r w:rsidR="00DD7551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2024 metais</w:t>
      </w:r>
      <w:r w:rsidR="00A3171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–</w:t>
      </w:r>
      <w:r w:rsidR="000B536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individuali mokinio pažanga ir </w:t>
      </w:r>
      <w:r w:rsidR="000B5363">
        <w:rPr>
          <w:rFonts w:ascii="Times New Roman" w:eastAsia="Times New Roman" w:hAnsi="Times New Roman" w:cs="Times New Roman"/>
          <w:sz w:val="24"/>
          <w:szCs w:val="24"/>
          <w:lang w:eastAsia="lt-LT"/>
        </w:rPr>
        <w:t>b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endradarbiavimo kultūra.</w:t>
      </w:r>
    </w:p>
    <w:p w:rsidR="000B5363" w:rsidRPr="00F9640A" w:rsidRDefault="000B5363" w:rsidP="0090529A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</w:p>
    <w:p w:rsidR="00F9640A" w:rsidRPr="00F9640A" w:rsidRDefault="00FD0BBB" w:rsidP="0090529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</w:r>
      <w:r w:rsidR="00AA17B6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Tikslas:</w:t>
      </w:r>
    </w:p>
    <w:p w:rsidR="00F9640A" w:rsidRPr="00F9640A" w:rsidRDefault="0075013C" w:rsidP="0090529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</w:t>
      </w:r>
      <w:r w:rsidR="00F9640A" w:rsidRPr="00F9640A">
        <w:rPr>
          <w:rFonts w:ascii="Times New Roman" w:eastAsia="Times New Roman" w:hAnsi="Times New Roman" w:cs="Times New Roman"/>
          <w:sz w:val="24"/>
          <w:szCs w:val="24"/>
          <w:lang w:eastAsia="lt-LT"/>
        </w:rPr>
        <w:t>Organizuoti ir koordinuoti veiklas, o</w:t>
      </w:r>
      <w:r w:rsidR="00AA17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rientuotas į </w:t>
      </w:r>
      <w:proofErr w:type="spellStart"/>
      <w:r w:rsidR="00AA17B6">
        <w:rPr>
          <w:rFonts w:ascii="Times New Roman" w:eastAsia="Times New Roman" w:hAnsi="Times New Roman" w:cs="Times New Roman"/>
          <w:sz w:val="24"/>
          <w:szCs w:val="24"/>
          <w:lang w:eastAsia="lt-LT"/>
        </w:rPr>
        <w:t>į</w:t>
      </w:r>
      <w:r w:rsidR="00F9640A">
        <w:rPr>
          <w:rFonts w:ascii="Times New Roman" w:eastAsia="Times New Roman" w:hAnsi="Times New Roman" w:cs="Times New Roman"/>
          <w:sz w:val="24"/>
          <w:szCs w:val="24"/>
          <w:lang w:eastAsia="lt-LT"/>
        </w:rPr>
        <w:t>traukties</w:t>
      </w:r>
      <w:proofErr w:type="spellEnd"/>
      <w:r w:rsidR="00F9640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užtikrinimą</w:t>
      </w:r>
      <w:r w:rsidR="00F9640A" w:rsidRPr="00F9640A">
        <w:rPr>
          <w:rFonts w:ascii="Times New Roman" w:eastAsia="Times New Roman" w:hAnsi="Times New Roman" w:cs="Times New Roman"/>
          <w:sz w:val="24"/>
          <w:szCs w:val="24"/>
          <w:lang w:eastAsia="lt-LT"/>
        </w:rPr>
        <w:t>, palankios ugdymo(</w:t>
      </w:r>
      <w:proofErr w:type="spellStart"/>
      <w:r w:rsidR="00F9640A" w:rsidRPr="00F9640A">
        <w:rPr>
          <w:rFonts w:ascii="Times New Roman" w:eastAsia="Times New Roman" w:hAnsi="Times New Roman" w:cs="Times New Roman"/>
          <w:sz w:val="24"/>
          <w:szCs w:val="24"/>
          <w:lang w:eastAsia="lt-LT"/>
        </w:rPr>
        <w:t>si</w:t>
      </w:r>
      <w:proofErr w:type="spellEnd"/>
      <w:r w:rsidR="00F9640A" w:rsidRPr="00F9640A">
        <w:rPr>
          <w:rFonts w:ascii="Times New Roman" w:eastAsia="Times New Roman" w:hAnsi="Times New Roman" w:cs="Times New Roman"/>
          <w:sz w:val="24"/>
          <w:szCs w:val="24"/>
          <w:lang w:eastAsia="lt-LT"/>
        </w:rPr>
        <w:t>) apl</w:t>
      </w:r>
      <w:r w:rsid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inkos kūrimą bei asmeninę </w:t>
      </w:r>
      <w:proofErr w:type="spellStart"/>
      <w:r w:rsid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>ūgtį</w:t>
      </w:r>
      <w:proofErr w:type="spellEnd"/>
      <w:r w:rsid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:rsidR="00F9640A" w:rsidRPr="00F9640A" w:rsidRDefault="00FD0BBB" w:rsidP="0090529A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ab/>
        <w:t>Uždaviniai:</w:t>
      </w:r>
    </w:p>
    <w:p w:rsidR="00FD0BBB" w:rsidRPr="00FD0BBB" w:rsidRDefault="00F9640A" w:rsidP="0090529A">
      <w:pPr>
        <w:pStyle w:val="Sraopastraipa"/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lt-LT"/>
        </w:rPr>
      </w:pPr>
      <w:r w:rsidRP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>Teikti kvalifikuotą pedagoginę, socialinę, psichologinę, specialiąją pedagoginę, specialiąją, švietėjišką pagalbą mokiniui, mokytojui ir mokinio t</w:t>
      </w:r>
      <w:r w:rsidR="00AA17B6" w:rsidRP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>ėvams (globėjams, rūpintojams).</w:t>
      </w:r>
    </w:p>
    <w:p w:rsidR="00FD0BBB" w:rsidRPr="00FD0BBB" w:rsidRDefault="00F9640A" w:rsidP="0090529A">
      <w:pPr>
        <w:pStyle w:val="Sraopastraipa"/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lt-LT"/>
        </w:rPr>
      </w:pPr>
      <w:r w:rsidRP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>Vykdyti prevenciją ir intervenciją, susijusią su pamokų nelankymu, mokymosi motyvacijos stoka, patyč</w:t>
      </w:r>
      <w:r w:rsidR="000B5363" w:rsidRP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>iomis, smurtu ir žalingais</w:t>
      </w:r>
      <w:r w:rsidR="00FD0BBB" w:rsidRP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įpročiais.</w:t>
      </w:r>
    </w:p>
    <w:p w:rsidR="00FD0BBB" w:rsidRPr="00FD0BBB" w:rsidRDefault="00F9640A" w:rsidP="0090529A">
      <w:pPr>
        <w:pStyle w:val="Sraopastraipa"/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lt-LT"/>
        </w:rPr>
      </w:pPr>
      <w:r w:rsidRP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>Ugdyti sąmoningumą, socialum</w:t>
      </w:r>
      <w:r w:rsidR="00AA17B6" w:rsidRPr="00FD0BBB">
        <w:rPr>
          <w:rFonts w:ascii="Times New Roman" w:eastAsia="Times New Roman" w:hAnsi="Times New Roman" w:cs="Times New Roman"/>
          <w:sz w:val="24"/>
          <w:szCs w:val="24"/>
          <w:lang w:eastAsia="lt-LT"/>
        </w:rPr>
        <w:t>ą, atsakingumą bei toleranciją.</w:t>
      </w:r>
    </w:p>
    <w:p w:rsidR="00F9640A" w:rsidRPr="00FD0BBB" w:rsidRDefault="00F9640A" w:rsidP="0090529A">
      <w:pPr>
        <w:pStyle w:val="Sraopastraipa"/>
        <w:numPr>
          <w:ilvl w:val="0"/>
          <w:numId w:val="43"/>
        </w:num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24"/>
          <w:szCs w:val="24"/>
          <w:lang w:eastAsia="lt-LT"/>
        </w:rPr>
      </w:pPr>
      <w:r w:rsidRPr="00FD0B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Formuoti sveiko ir a</w:t>
      </w:r>
      <w:r w:rsidR="000B5363" w:rsidRPr="00FD0BB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ktyvaus gyvenimo būdo įgūdžius.</w:t>
      </w:r>
    </w:p>
    <w:tbl>
      <w:tblPr>
        <w:tblW w:w="1370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5"/>
        <w:gridCol w:w="7489"/>
        <w:gridCol w:w="2333"/>
        <w:gridCol w:w="3025"/>
      </w:tblGrid>
      <w:tr w:rsidR="00F9640A" w:rsidRPr="00FD0BBB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D0BBB" w:rsidRDefault="00F9640A" w:rsidP="00F96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0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  <w:r w:rsidRPr="00FD0B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9640A" w:rsidRPr="00FD0BBB" w:rsidRDefault="00F9640A" w:rsidP="00F96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0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VEIKLOS TURINYS</w:t>
            </w:r>
            <w:r w:rsidRPr="00FD0B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9640A" w:rsidRPr="00FD0BBB" w:rsidRDefault="00F9640A" w:rsidP="00F96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0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DATA</w:t>
            </w:r>
            <w:r w:rsidRPr="00FD0B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F9640A" w:rsidRPr="00FD0BBB" w:rsidRDefault="00F9640A" w:rsidP="00F96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D0B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ATSAKINGAS</w:t>
            </w:r>
            <w:r w:rsidRPr="00FD0B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13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ORGANIZACINĖ VEIKLA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="00FD0BB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Komisijos posėdis: 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1.</w:t>
            </w:r>
            <w:r w:rsidR="00AA17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VGK</w:t>
            </w:r>
            <w:r w:rsidR="002824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specialistų veiklos planų projektų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aptarimas.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2. 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Pagalbos gavėjų sąrašų, tvarkaraščių, aptarimas, suderinimas. </w:t>
            </w:r>
          </w:p>
          <w:p w:rsidR="00F9640A" w:rsidRPr="00F9640A" w:rsidRDefault="00F9640A" w:rsidP="00970ED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 Programų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SUP </w:t>
            </w:r>
            <w:r w:rsidR="00970E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turintiems mokiniams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rengimo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aptarimas. 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08-28 </w:t>
            </w:r>
          </w:p>
        </w:tc>
        <w:tc>
          <w:tcPr>
            <w:tcW w:w="3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  <w:p w:rsidR="00F9640A" w:rsidRPr="00F9640A" w:rsidRDefault="00AA17B6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VGK </w:t>
            </w:r>
            <w:r w:rsidR="002824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pirmininkas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numPr>
                <w:ilvl w:val="0"/>
                <w:numId w:val="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Pagalbos gavėjų sąrašų suderinimas su Druskininkų švietimo centru</w:t>
            </w:r>
            <w:r w:rsidR="00AA17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09-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06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 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2025 m. sausis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Specialus pedagogas, 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numPr>
                <w:ilvl w:val="0"/>
                <w:numId w:val="5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posėdžių organizavimas</w:t>
            </w:r>
            <w:r w:rsidR="00AA17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Kas mėnesį (antras mėn. pirmadienis)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pirmininkas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numPr>
                <w:ilvl w:val="0"/>
                <w:numId w:val="6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pasitarimų organizavimas</w:t>
            </w:r>
            <w:r w:rsidR="00AA17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numPr>
                <w:ilvl w:val="0"/>
                <w:numId w:val="7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val="fi-FI" w:eastAsia="lt-LT"/>
              </w:rPr>
              <w:t>Duomenų pateikimas suinteresuotoms institucijoms</w:t>
            </w:r>
            <w:r w:rsidR="00AA17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 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Specialistai, 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pirmininkas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numPr>
                <w:ilvl w:val="0"/>
                <w:numId w:val="8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AA17B6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veiklos ataskaitos rengimas.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Birželis, IV savaitė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Pirmininkas 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13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lastRenderedPageBreak/>
              <w:t>TIRIAMOJI VEIKLA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numPr>
                <w:ilvl w:val="0"/>
                <w:numId w:val="9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Naujai į gimnaziją atvykusių mokinių adaptacija. Stebėjimas, pokalbiai su mokiniais. 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Rugsėjis  </w:t>
            </w:r>
          </w:p>
        </w:tc>
        <w:tc>
          <w:tcPr>
            <w:tcW w:w="3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pedagogas, 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auklėtojai 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numPr>
                <w:ilvl w:val="0"/>
                <w:numId w:val="10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I klasių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mokinių</w:t>
            </w:r>
            <w:r w:rsidRPr="00F96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adaptacijos tyrimas ir jo rezultatų pristatymas.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Spalis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AA17B6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17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 asistentas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auklėtojai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numPr>
                <w:ilvl w:val="0"/>
                <w:numId w:val="11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Mikroklimato ir savijautos klasėse tyrimas.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Lapkritis, gruodis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pedagogas, </w:t>
            </w:r>
          </w:p>
          <w:p w:rsidR="00F9640A" w:rsidRPr="00F9640A" w:rsidRDefault="00AA17B6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Pr="00AA17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sichologo asistentas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 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auklėtojai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numPr>
                <w:ilvl w:val="0"/>
                <w:numId w:val="12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Pamokų lankomumo stebėjimas, analizė bei poveikio priemonių taikymas pagal </w:t>
            </w:r>
            <w:r w:rsidRPr="00F9640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gimnazijos lankomumo tvarkos aprašą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Kiekvieno mėnesio pabaigoje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970ED8" w:rsidRDefault="00970ED8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pirmininkas</w:t>
            </w:r>
          </w:p>
          <w:p w:rsidR="00F9640A" w:rsidRPr="00F9640A" w:rsidRDefault="00970ED8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28248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ocialinis pedagogas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 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auklėtojai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13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PREVENCINĖ VEIKLA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numPr>
                <w:ilvl w:val="0"/>
                <w:numId w:val="13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AC564D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Programos „Saugi mokykla“ prevencinių priemonių įgyvendinimas</w:t>
            </w:r>
            <w:r w:rsidR="00B2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mokslo metus 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Default="00AC564D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Programos koordinatorius,</w:t>
            </w:r>
          </w:p>
          <w:p w:rsidR="00AC564D" w:rsidRPr="00F9640A" w:rsidRDefault="00AC564D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pirmininkas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numPr>
                <w:ilvl w:val="0"/>
                <w:numId w:val="14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Ankstyvosios (psichoaktyvių medžiagų vartojimo) intervencijos programos 14-18 m. </w:t>
            </w:r>
            <w:r w:rsidRPr="00AA17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jaunuoliams </w:t>
            </w:r>
            <w:r w:rsidRPr="00AA17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pristatymas</w:t>
            </w:r>
            <w:r w:rsidR="00AA17B6" w:rsidRPr="00AA17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bei įgyvendinimas</w:t>
            </w:r>
            <w:r w:rsidRPr="00AA17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.</w:t>
            </w:r>
            <w:r w:rsidRPr="00F9640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mokslo metus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AA17B6" w:rsidRPr="00AA17B6" w:rsidRDefault="00F9640A" w:rsidP="00AA17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AA17B6" w:rsidRPr="00AA17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Psichologo asistentas</w:t>
            </w:r>
            <w:r w:rsidR="00DD75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AA17B6" w:rsidRPr="00AA17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F9640A" w:rsidRPr="00F9640A" w:rsidRDefault="00AA17B6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pedagogas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numPr>
                <w:ilvl w:val="0"/>
                <w:numId w:val="15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AC56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LR Švietimo, mokslo ir sporto ministerijos rekomenduojamos literatūros ir vaizdinių priemonių naudojimas smurto, narkomanijos, prieva</w:t>
            </w:r>
            <w:r w:rsidR="00AC56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rtos, nusikalstamumo prevencijai įgyvendint</w:t>
            </w:r>
            <w:r w:rsidR="00B2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AC56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mokslo metus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numPr>
                <w:ilvl w:val="0"/>
                <w:numId w:val="16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AC56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informavimas apie jų teises ir pareigas, supažindinimas su šiuo metu galiojančiais teisės aktais</w:t>
            </w:r>
            <w:r w:rsidR="00AC564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gimnazijos tvarkomis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. 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Rugsėjis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233335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pedagogas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psichologas, auklėtojai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numPr>
                <w:ilvl w:val="0"/>
                <w:numId w:val="17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val="sv-SE" w:eastAsia="lt-LT"/>
              </w:rPr>
              <w:t>Konsultacijos mokiniams, sprendžiant sudėtingas ir konfliktines situacijas. 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mokslo metus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auklėtojai, </w:t>
            </w:r>
          </w:p>
          <w:p w:rsidR="00F9640A" w:rsidRPr="00F9640A" w:rsidRDefault="00970ED8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socialinis pedagogas</w:t>
            </w:r>
            <w:r w:rsidR="00DD75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AA17B6" w:rsidRPr="00F9640A" w:rsidRDefault="00AA17B6" w:rsidP="00AA17B6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Pr="00AA17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sicholog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 asistentas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numPr>
                <w:ilvl w:val="0"/>
                <w:numId w:val="18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Individualūs pokalbiai su mokymosi sunkumų turinčiais mokiniais.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mokslo metus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233335" w:rsidRDefault="00233335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pirmininkas</w:t>
            </w:r>
          </w:p>
          <w:p w:rsidR="00F9640A" w:rsidRPr="00F9640A" w:rsidRDefault="00AC564D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pecialistai </w:t>
            </w:r>
            <w:r w:rsidR="0023333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klasių auklėtojai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numPr>
                <w:ilvl w:val="0"/>
                <w:numId w:val="19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Dalyvavimas prevenciniuose renginiuose (Tolerancijos diena, Nerūkymo diena, Gegužė – mėnuo be smurto prieš vaikus ir t.t.)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mokslo metus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Mokytojai, VGK, klasių auklėtojai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numPr>
                <w:ilvl w:val="0"/>
                <w:numId w:val="20"/>
              </w:numPr>
              <w:spacing w:after="0" w:line="240" w:lineRule="auto"/>
              <w:ind w:left="360" w:firstLine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Patyčių prevencijos ir intervencijos vykdymo gimnazijoje tvarkos aprašo</w:t>
            </w:r>
            <w:r w:rsidR="00AA17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AA17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>P</w:t>
            </w:r>
            <w:r w:rsidR="00AA17B6" w:rsidRPr="00AA17B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lt-LT"/>
              </w:rPr>
              <w:t xml:space="preserve">oveikio priemonių taikymo netinkamai besielgiantiems mokiniams tvarkos aprašo 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nuostatų įgyvendinimas.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mokslo metus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bendruomenė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B24040" w:rsidP="00B2404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19.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lt-LT"/>
              </w:rPr>
              <w:t> </w:t>
            </w:r>
            <w:r w:rsidRPr="00F964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LIONS QUEST programos “Raktai į sėkmę” įgyvendinimas.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AC564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mokslo metus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auklėtojai, VGK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B24040" w:rsidP="00B2404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20.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valandėlės prevencijos  temomis.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mokslo metus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auklėtojai</w:t>
            </w:r>
            <w:r w:rsidR="00DD75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F9640A" w:rsidRPr="00F9640A" w:rsidRDefault="00DD7551" w:rsidP="00DD75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Pagalbos s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pecialistai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13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SPECIALUSIS UGDYMAS, PSICHOLOGINĖ PAGALBA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B24040" w:rsidP="00B2404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B2404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specialiųjų ugdymosi poreikių vertinimas. 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B24040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Iki sausio mėn. I-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okai</w:t>
            </w:r>
            <w:proofErr w:type="spellEnd"/>
          </w:p>
        </w:tc>
        <w:tc>
          <w:tcPr>
            <w:tcW w:w="3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VGK, dirbantys mokytojai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B24040" w:rsidP="00B2404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22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Individualių planų sudarymas.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970ED8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Rugsėjis; pagal p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oreikį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B24040" w:rsidP="00B2404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23.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SUP turinčių mokinių pasiekimų aptarimas. 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Pusmečiams 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pasibaigus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DD7551" w:rsidP="00DD755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VGK,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mokytojai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B24040" w:rsidP="00B24040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24.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Užsiėmimas SUP turintiems mokiniams „Kas man padeda mokytis?“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lang w:eastAsia="lt-LT"/>
              </w:rPr>
              <w:t>Pusmečiui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9640A">
              <w:rPr>
                <w:rFonts w:ascii="Times New Roman" w:eastAsia="Times New Roman" w:hAnsi="Times New Roman" w:cs="Times New Roman"/>
                <w:lang w:eastAsia="lt-LT"/>
              </w:rPr>
              <w:t>pasibaigus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Specialusis pedagogas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164744" w:rsidP="00164744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25.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Lankomumo ir mokymosi sunkumų patiriančių mokinių stebėsena, susidariusių mokymo(</w:t>
            </w:r>
            <w:proofErr w:type="spellStart"/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si</w:t>
            </w:r>
            <w:proofErr w:type="spellEnd"/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) situacijų analizė ir pagalbos teikimo formų ir būdų numatymas </w:t>
            </w:r>
            <w:r w:rsidR="00970E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ir taikymas.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lang w:eastAsia="lt-LT"/>
              </w:rPr>
              <w:t> Pagal poreikį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B24040" w:rsidRDefault="00DD7551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VGK</w:t>
            </w:r>
            <w:r w:rsidR="00B2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pagalbos specialistai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164744" w:rsidP="00164744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26.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Pagalbos mokiniams, patiriantiems mokymosi, bendravimo, e</w:t>
            </w:r>
            <w:r w:rsidR="00970E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lgesio sunkumų  teikimas pagal p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agalbos mokiniui planus, VGK rekomendavus.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lang w:eastAsia="lt-LT"/>
              </w:rPr>
              <w:t> Pagal poreikį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pagalbos specialistai</w:t>
            </w:r>
            <w:r w:rsidR="00DD75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F9640A" w:rsidRPr="00F9640A" w:rsidRDefault="00970ED8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lasių auklėtojai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13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SVEIKATĄ PUOSELĖJANTI VEIKLA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9640A" w:rsidRPr="00F9640A" w:rsidTr="0090529A">
        <w:trPr>
          <w:trHeight w:val="45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164744" w:rsidP="00164744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AA17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27.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Mokinių maitinimo organizavimo priežiūra, skatinant sveiką mitybą bei sveikos mitybos įgūdžius.  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8C39A2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mokslo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metus </w:t>
            </w:r>
          </w:p>
        </w:tc>
        <w:tc>
          <w:tcPr>
            <w:tcW w:w="3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164744" w:rsidP="0016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Bendradarbiaujant su VSP </w:t>
            </w:r>
            <w:r w:rsidR="00AA17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specialistu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164744" w:rsidP="00164744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28.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8D26F0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Klasių valandėlės, akcijos </w:t>
            </w:r>
            <w:r w:rsidR="00DD75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bei kiti renginiai 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sveikatos išsaugojimo ir stiprinimo (regėjimo, laikysenos priežiūros, dienos rėžimo, fizinio aktyvumo, mitybos, asmens higienos, žalingų </w:t>
            </w:r>
            <w:r w:rsidR="00AE059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įpročių prevencijos) klausimais</w:t>
            </w:r>
            <w:r w:rsidR="001F5A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8D26F0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C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mokslo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metus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D26F0" w:rsidRDefault="00164744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Bendradarbiaujant su VSP </w:t>
            </w:r>
            <w:r w:rsidR="00AA17B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specialistu</w:t>
            </w:r>
            <w:r w:rsidR="008D2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</w:p>
          <w:p w:rsidR="00F9640A" w:rsidRPr="00F9640A" w:rsidRDefault="008D26F0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VGK, </w:t>
            </w:r>
            <w:r w:rsidR="00DD75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klasių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auklėtojai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164744" w:rsidP="00164744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29.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8D26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Bendradarbiau</w:t>
            </w:r>
            <w:r w:rsidR="00B2404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jant su gimnazijos fizinio ugdymo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pedagogais ir </w:t>
            </w:r>
            <w:r w:rsidR="008D2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mokinių taryba 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dalyvavimas, įtraukiant įvairių gebėjimų vaikus  organizuojamuose renginiuose, akcijose, iniciatyvose (</w:t>
            </w:r>
            <w:proofErr w:type="spellStart"/>
            <w:r w:rsidR="008D2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Judumo</w:t>
            </w:r>
            <w:proofErr w:type="spellEnd"/>
            <w:r w:rsidR="008D2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savaitė, 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</w:t>
            </w:r>
            <w:r w:rsidR="00DD75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tautinė šokio diena, Pasaulinė s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niego diena, #BEACTIVE ir pan.)</w:t>
            </w:r>
            <w:r w:rsidR="00DD75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8C39A2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mokslo</w:t>
            </w:r>
            <w:r w:rsidR="008D26F0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metus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="008D26F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13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ŠVIEČIAMOJI, INFORMACINĖ VEIKLA. PATIRTIES SKLAIDA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164744" w:rsidP="00164744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30.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8D26F0" w:rsidP="008D26F0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Lektorių 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kvietimas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paskaitų, diskusijų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mokiniams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organizavimas 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aktualiomis sveikatos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prevencinėmis temomis.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Suderinus  su specialistais </w:t>
            </w:r>
          </w:p>
        </w:tc>
        <w:tc>
          <w:tcPr>
            <w:tcW w:w="3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8C39A2" w:rsidP="008C39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VSP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specialistas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pagalbos specialistai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164744" w:rsidP="00164744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31.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8D26F0" w:rsidP="001F5A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nformacijos apie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VGK </w:t>
            </w:r>
            <w:r w:rsidR="001F5A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bei specialistų darbo organizavimą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atnaujinimas internetinėje svetainėje.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8D26F0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Pagal poreikį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164744" w:rsidP="00164744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32.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Rekomendacijų mokytojams parengimas ir pateikimas </w:t>
            </w:r>
            <w:proofErr w:type="spellStart"/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el</w:t>
            </w:r>
            <w:proofErr w:type="spellEnd"/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dienyne, kaip dirbti klasėse su mokiniais, turinčiais SUP</w:t>
            </w:r>
            <w:r w:rsidR="001647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Rugsėjis 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Specialusis pedagogas 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</w:tr>
      <w:tr w:rsidR="00F9640A" w:rsidRPr="00F9640A" w:rsidTr="0090529A">
        <w:trPr>
          <w:trHeight w:val="435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164744" w:rsidP="00164744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33.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8C39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Informacija mokytojams </w:t>
            </w:r>
            <w:r w:rsidR="008C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– 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Pritaikytų</w:t>
            </w:r>
            <w:r w:rsidR="008C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647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 individualizuotų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programų ruošimo principai (el. dienyne). Formų pateikimas</w:t>
            </w:r>
            <w:r w:rsidR="00DD75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Rugsėjis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Specialusis pedagogas</w:t>
            </w:r>
            <w:r w:rsidR="00DD75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 pirmininkas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164744" w:rsidP="00164744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34.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C39A2" w:rsidRDefault="00F9640A" w:rsidP="008C39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Informacijos apie profesijos  pasirinkimo galimybes SUP </w:t>
            </w:r>
            <w:r w:rsidR="008C39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turin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tiems </w:t>
            </w:r>
          </w:p>
          <w:p w:rsidR="00F9640A" w:rsidRPr="00F9640A" w:rsidRDefault="00F9640A" w:rsidP="008C39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mokiniams bei jų tėvams pateikimas.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Kovas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Karjeros specialistas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164744" w:rsidP="00164744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35.</w:t>
            </w:r>
            <w:r w:rsidR="0043580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Informacija mokiniams apie įvairias aktyvumo formas laisvu nuo užsiėmimų metu, gimnazijoje veikiančius būrelius.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8C39A2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mokslo</w:t>
            </w:r>
            <w:proofErr w:type="spellEnd"/>
            <w:r w:rsidR="001F5AA2" w:rsidRPr="00F964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1F5AA2" w:rsidRPr="00F964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metus</w:t>
            </w:r>
            <w:proofErr w:type="spellEnd"/>
            <w:r w:rsidR="001F5AA2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9F68B0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</w:t>
            </w:r>
            <w:r w:rsidR="001F5A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avaduotojai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ugdymui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 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klasių auklėtojai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164744" w:rsidP="00164744">
            <w:pPr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36.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Užsiėmimai ir atmintinės aktualiomis psichologinėmis temomis (pasirengimo egzaminams, profesinio tinkamumo, emocinės savijautos ir kt.)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8C39A2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mokslo</w:t>
            </w:r>
            <w:proofErr w:type="spellEnd"/>
            <w:r w:rsidR="001F5AA2" w:rsidRPr="00F964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1F5AA2" w:rsidRPr="00F964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metus</w:t>
            </w:r>
            <w:proofErr w:type="spellEnd"/>
            <w:r w:rsidR="001F5AA2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9640A" w:rsidRPr="00F9640A" w:rsidRDefault="00DD7551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Psichologo asis</w:t>
            </w:r>
            <w:r w:rsidR="009F68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tentas </w:t>
            </w:r>
          </w:p>
        </w:tc>
      </w:tr>
      <w:tr w:rsidR="00F9640A" w:rsidRPr="00F9640A" w:rsidTr="0090529A">
        <w:trPr>
          <w:trHeight w:val="54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A0350D" w:rsidP="00A0350D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    </w:t>
            </w:r>
            <w:r w:rsidR="00970ED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37</w:t>
            </w:r>
            <w:r w:rsidR="001F5AA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  <w:r w:rsidR="004358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9F68B0" w:rsidRDefault="00435805" w:rsidP="0016474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F68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Kvalifikacijos mokymai bendruomenei vaiko gerovės, emocinio stiprinimo klausimais bei p</w:t>
            </w:r>
            <w:r w:rsidR="00F9640A" w:rsidRPr="009F68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atirties sklaida iš kvalifikacijos tobulinimo renginių.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8C39A2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mokslo</w:t>
            </w:r>
            <w:proofErr w:type="spellEnd"/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metus</w:t>
            </w:r>
            <w:proofErr w:type="spellEnd"/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VGK</w:t>
            </w:r>
            <w:r w:rsidR="004358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, </w:t>
            </w:r>
            <w:proofErr w:type="spellStart"/>
            <w:r w:rsidR="004358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pagalbos</w:t>
            </w:r>
            <w:proofErr w:type="spellEnd"/>
            <w:r w:rsidR="004358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</w:t>
            </w:r>
            <w:proofErr w:type="spellStart"/>
            <w:r w:rsidR="0043580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specialistai</w:t>
            </w:r>
            <w:proofErr w:type="spellEnd"/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 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13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BENDRADARBIAVIMAS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970ED8" w:rsidP="001F5AA2">
            <w:pPr>
              <w:spacing w:after="0" w:line="240" w:lineRule="auto"/>
              <w:ind w:left="10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38</w:t>
            </w:r>
            <w:r w:rsidR="001647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švietimo centru, Užimtumo tarnyba, VESK, padedant mokiniams renkantis profesiją. 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435805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Per mokslo 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metus </w:t>
            </w:r>
          </w:p>
        </w:tc>
        <w:tc>
          <w:tcPr>
            <w:tcW w:w="3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Pavaduotojas ugdymui, karjeros specialistas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A0350D" w:rsidP="001F5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70E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39</w:t>
            </w:r>
            <w:r w:rsidR="001F5A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1F5AA2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F5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Su Druskininkų miesto įmonėmis, padedant mokiniams renkantis profesiją.  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1F5AA2" w:rsidRDefault="00435805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Per mokslo</w:t>
            </w:r>
            <w:r w:rsidR="00F9640A" w:rsidRPr="001F5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metus </w:t>
            </w:r>
          </w:p>
          <w:p w:rsidR="00F9640A" w:rsidRPr="001F5AA2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F5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1F5AA2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1F5A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Karjeros specialistas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A0350D" w:rsidP="00A0350D">
            <w:pPr>
              <w:spacing w:after="0" w:line="240" w:lineRule="auto"/>
              <w:ind w:left="360" w:hanging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70E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40</w:t>
            </w:r>
            <w:r w:rsidR="001F5A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 visuomenės sveikatos centru, policijos komisariato prevencijos poskyrio specialistais, seniūnijomis, socialiniais darbuotojais darbui su šeimomis patiriančiomis sunkumus.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435805" w:rsidP="0043580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E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sant poreikiui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 </w:t>
            </w:r>
          </w:p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A0350D" w:rsidP="00A0350D">
            <w:pPr>
              <w:spacing w:after="0" w:line="240" w:lineRule="auto"/>
              <w:ind w:left="360" w:hanging="105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970ED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1F5AA2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Su </w:t>
            </w:r>
            <w:r w:rsidR="0016474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Druskininkų 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švietimo centro pagalbos mokiniui specialistais bei dienos  centru, </w:t>
            </w:r>
            <w:proofErr w:type="spellStart"/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tarpinstitucinio</w:t>
            </w:r>
            <w:proofErr w:type="spellEnd"/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bendradarbiavimo koordinatore, socialinių paslaugų centru, VšĮ VU Santariškių klinikos Vaikų reabilitacijos skyriaus Druskininkų „Saulutė“ specialistais mokinių  vertinimo bei specialiojo ugdymo organizavimo </w:t>
            </w:r>
            <w:r w:rsidR="009F68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ir kitais vaiko gerovę </w:t>
            </w:r>
            <w:proofErr w:type="spellStart"/>
            <w:r w:rsidR="009F68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užtikrininančiais</w:t>
            </w:r>
            <w:proofErr w:type="spellEnd"/>
            <w:r w:rsidR="009F68B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klausimais. 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9F68B0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Per mokslo metus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VGK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1370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KRIZIŲ VALDYMAS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970ED8" w:rsidP="001F5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42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48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Krizės aplinkybių įvertinimas, krizės valdymo plano rengimas.  </w:t>
            </w:r>
          </w:p>
        </w:tc>
        <w:tc>
          <w:tcPr>
            <w:tcW w:w="233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Esant krizinei situacijai   </w:t>
            </w:r>
          </w:p>
        </w:tc>
        <w:tc>
          <w:tcPr>
            <w:tcW w:w="302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 komandos vadovas </w:t>
            </w:r>
          </w:p>
        </w:tc>
      </w:tr>
      <w:tr w:rsidR="00F9640A" w:rsidRPr="00F9640A" w:rsidTr="0090529A">
        <w:trPr>
          <w:trHeight w:val="30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970ED8" w:rsidP="001F5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43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Informacijos apie krizę rengimas ir pateikimas gimna</w:t>
            </w:r>
            <w:r w:rsidR="001F5AA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zijos bendruomenei, š</w:t>
            </w: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vietimo skyriui, teritorinei policijos įstaigai, vaiko teisių apsaugos tarnybai.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Esant krizinei situacijai  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 komanda </w:t>
            </w:r>
          </w:p>
        </w:tc>
      </w:tr>
      <w:tr w:rsidR="00F9640A" w:rsidRPr="00F9640A" w:rsidTr="0090529A">
        <w:trPr>
          <w:trHeight w:val="660"/>
          <w:jc w:val="center"/>
        </w:trPr>
        <w:tc>
          <w:tcPr>
            <w:tcW w:w="8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970ED8" w:rsidP="001F5AA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44</w:t>
            </w:r>
            <w:r w:rsidR="00F9640A" w:rsidRPr="00F9640A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.</w:t>
            </w:r>
          </w:p>
        </w:tc>
        <w:tc>
          <w:tcPr>
            <w:tcW w:w="74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Gimnazijos bendruomenės grupių ir asmenų, kuriems reikalinga švietimo pagalba, įvertinimas ir pagalbos teikimo organizavimas. </w:t>
            </w:r>
          </w:p>
        </w:tc>
        <w:tc>
          <w:tcPr>
            <w:tcW w:w="23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Esant krizinei situacijai </w:t>
            </w:r>
          </w:p>
        </w:tc>
        <w:tc>
          <w:tcPr>
            <w:tcW w:w="3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F9640A" w:rsidRPr="00F9640A" w:rsidRDefault="00F9640A" w:rsidP="00F9640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F9640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KV komanda </w:t>
            </w:r>
          </w:p>
        </w:tc>
      </w:tr>
    </w:tbl>
    <w:p w:rsidR="0090529A" w:rsidRDefault="0090529A" w:rsidP="0090529A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_________________________</w:t>
      </w:r>
    </w:p>
    <w:sectPr w:rsidR="0090529A" w:rsidSect="0075013C">
      <w:pgSz w:w="16838" w:h="11906" w:orient="landscape"/>
      <w:pgMar w:top="1135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44492"/>
    <w:multiLevelType w:val="multilevel"/>
    <w:tmpl w:val="B1F0D33C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E04363"/>
    <w:multiLevelType w:val="multilevel"/>
    <w:tmpl w:val="F3046D4E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9602DB"/>
    <w:multiLevelType w:val="multilevel"/>
    <w:tmpl w:val="84CAC5E6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582220"/>
    <w:multiLevelType w:val="multilevel"/>
    <w:tmpl w:val="B40CB15E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D11CAE"/>
    <w:multiLevelType w:val="multilevel"/>
    <w:tmpl w:val="D82E19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AB31E1"/>
    <w:multiLevelType w:val="multilevel"/>
    <w:tmpl w:val="7E040476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052167"/>
    <w:multiLevelType w:val="multilevel"/>
    <w:tmpl w:val="5CE2C57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74B4B86"/>
    <w:multiLevelType w:val="multilevel"/>
    <w:tmpl w:val="16AE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EF6A75"/>
    <w:multiLevelType w:val="multilevel"/>
    <w:tmpl w:val="9F32C67C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D1251C"/>
    <w:multiLevelType w:val="multilevel"/>
    <w:tmpl w:val="C986B3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3B104F8"/>
    <w:multiLevelType w:val="multilevel"/>
    <w:tmpl w:val="B53C57B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0E5F1C"/>
    <w:multiLevelType w:val="multilevel"/>
    <w:tmpl w:val="FEEEB900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FA257C"/>
    <w:multiLevelType w:val="multilevel"/>
    <w:tmpl w:val="754C7DF6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1A6CEF"/>
    <w:multiLevelType w:val="multilevel"/>
    <w:tmpl w:val="D592C8AC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ED84EC2"/>
    <w:multiLevelType w:val="multilevel"/>
    <w:tmpl w:val="36501574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EDE27FE"/>
    <w:multiLevelType w:val="multilevel"/>
    <w:tmpl w:val="E6B8AAFA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0DA5536"/>
    <w:multiLevelType w:val="multilevel"/>
    <w:tmpl w:val="A0BA68D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774ED6"/>
    <w:multiLevelType w:val="multilevel"/>
    <w:tmpl w:val="7D1C21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4EE5896"/>
    <w:multiLevelType w:val="multilevel"/>
    <w:tmpl w:val="9092B3E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412B59"/>
    <w:multiLevelType w:val="multilevel"/>
    <w:tmpl w:val="5DA4B254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6342599"/>
    <w:multiLevelType w:val="multilevel"/>
    <w:tmpl w:val="3C56223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BB1334D"/>
    <w:multiLevelType w:val="multilevel"/>
    <w:tmpl w:val="9EB87EF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6C5A49"/>
    <w:multiLevelType w:val="multilevel"/>
    <w:tmpl w:val="B90A37C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3915E5A"/>
    <w:multiLevelType w:val="multilevel"/>
    <w:tmpl w:val="E54C25D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BDC7B92"/>
    <w:multiLevelType w:val="multilevel"/>
    <w:tmpl w:val="B8A2C044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D003AA2"/>
    <w:multiLevelType w:val="hybridMultilevel"/>
    <w:tmpl w:val="0E7E59AA"/>
    <w:lvl w:ilvl="0" w:tplc="5636AE8C">
      <w:start w:val="1"/>
      <w:numFmt w:val="decimal"/>
      <w:lvlText w:val="%1."/>
      <w:lvlJc w:val="left"/>
      <w:pPr>
        <w:ind w:left="2010" w:hanging="360"/>
      </w:pPr>
      <w:rPr>
        <w:rFonts w:ascii="Times New Roman" w:hAnsi="Times New Roman"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730" w:hanging="360"/>
      </w:pPr>
    </w:lvl>
    <w:lvl w:ilvl="2" w:tplc="0427001B" w:tentative="1">
      <w:start w:val="1"/>
      <w:numFmt w:val="lowerRoman"/>
      <w:lvlText w:val="%3."/>
      <w:lvlJc w:val="right"/>
      <w:pPr>
        <w:ind w:left="3450" w:hanging="180"/>
      </w:pPr>
    </w:lvl>
    <w:lvl w:ilvl="3" w:tplc="0427000F" w:tentative="1">
      <w:start w:val="1"/>
      <w:numFmt w:val="decimal"/>
      <w:lvlText w:val="%4."/>
      <w:lvlJc w:val="left"/>
      <w:pPr>
        <w:ind w:left="4170" w:hanging="360"/>
      </w:pPr>
    </w:lvl>
    <w:lvl w:ilvl="4" w:tplc="04270019" w:tentative="1">
      <w:start w:val="1"/>
      <w:numFmt w:val="lowerLetter"/>
      <w:lvlText w:val="%5."/>
      <w:lvlJc w:val="left"/>
      <w:pPr>
        <w:ind w:left="4890" w:hanging="360"/>
      </w:pPr>
    </w:lvl>
    <w:lvl w:ilvl="5" w:tplc="0427001B" w:tentative="1">
      <w:start w:val="1"/>
      <w:numFmt w:val="lowerRoman"/>
      <w:lvlText w:val="%6."/>
      <w:lvlJc w:val="right"/>
      <w:pPr>
        <w:ind w:left="5610" w:hanging="180"/>
      </w:pPr>
    </w:lvl>
    <w:lvl w:ilvl="6" w:tplc="0427000F" w:tentative="1">
      <w:start w:val="1"/>
      <w:numFmt w:val="decimal"/>
      <w:lvlText w:val="%7."/>
      <w:lvlJc w:val="left"/>
      <w:pPr>
        <w:ind w:left="6330" w:hanging="360"/>
      </w:pPr>
    </w:lvl>
    <w:lvl w:ilvl="7" w:tplc="04270019" w:tentative="1">
      <w:start w:val="1"/>
      <w:numFmt w:val="lowerLetter"/>
      <w:lvlText w:val="%8."/>
      <w:lvlJc w:val="left"/>
      <w:pPr>
        <w:ind w:left="7050" w:hanging="360"/>
      </w:pPr>
    </w:lvl>
    <w:lvl w:ilvl="8" w:tplc="0427001B" w:tentative="1">
      <w:start w:val="1"/>
      <w:numFmt w:val="lowerRoman"/>
      <w:lvlText w:val="%9."/>
      <w:lvlJc w:val="right"/>
      <w:pPr>
        <w:ind w:left="7770" w:hanging="180"/>
      </w:pPr>
    </w:lvl>
  </w:abstractNum>
  <w:abstractNum w:abstractNumId="26" w15:restartNumberingAfterBreak="0">
    <w:nsid w:val="510860FC"/>
    <w:multiLevelType w:val="multilevel"/>
    <w:tmpl w:val="E2EC0E8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2875B53"/>
    <w:multiLevelType w:val="multilevel"/>
    <w:tmpl w:val="AD7AAD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CD052B"/>
    <w:multiLevelType w:val="multilevel"/>
    <w:tmpl w:val="CB8A029C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53C2ED3"/>
    <w:multiLevelType w:val="multilevel"/>
    <w:tmpl w:val="0C4AC80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7C20135"/>
    <w:multiLevelType w:val="multilevel"/>
    <w:tmpl w:val="FD148E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9556DBA"/>
    <w:multiLevelType w:val="multilevel"/>
    <w:tmpl w:val="690A06A6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A0B1F32"/>
    <w:multiLevelType w:val="multilevel"/>
    <w:tmpl w:val="D2C69160"/>
    <w:lvl w:ilvl="0">
      <w:start w:val="23"/>
      <w:numFmt w:val="decimal"/>
      <w:lvlText w:val="%1."/>
      <w:lvlJc w:val="left"/>
      <w:pPr>
        <w:tabs>
          <w:tab w:val="num" w:pos="1210"/>
        </w:tabs>
        <w:ind w:left="1210" w:hanging="360"/>
      </w:pPr>
    </w:lvl>
    <w:lvl w:ilvl="1" w:tentative="1">
      <w:start w:val="1"/>
      <w:numFmt w:val="decimal"/>
      <w:lvlText w:val="%2."/>
      <w:lvlJc w:val="left"/>
      <w:pPr>
        <w:tabs>
          <w:tab w:val="num" w:pos="1930"/>
        </w:tabs>
        <w:ind w:left="1930" w:hanging="360"/>
      </w:pPr>
    </w:lvl>
    <w:lvl w:ilvl="2" w:tentative="1">
      <w:start w:val="1"/>
      <w:numFmt w:val="decimal"/>
      <w:lvlText w:val="%3."/>
      <w:lvlJc w:val="left"/>
      <w:pPr>
        <w:tabs>
          <w:tab w:val="num" w:pos="2650"/>
        </w:tabs>
        <w:ind w:left="2650" w:hanging="360"/>
      </w:pPr>
    </w:lvl>
    <w:lvl w:ilvl="3" w:tentative="1">
      <w:start w:val="1"/>
      <w:numFmt w:val="decimal"/>
      <w:lvlText w:val="%4."/>
      <w:lvlJc w:val="left"/>
      <w:pPr>
        <w:tabs>
          <w:tab w:val="num" w:pos="3370"/>
        </w:tabs>
        <w:ind w:left="3370" w:hanging="360"/>
      </w:pPr>
    </w:lvl>
    <w:lvl w:ilvl="4" w:tentative="1">
      <w:start w:val="1"/>
      <w:numFmt w:val="decimal"/>
      <w:lvlText w:val="%5."/>
      <w:lvlJc w:val="left"/>
      <w:pPr>
        <w:tabs>
          <w:tab w:val="num" w:pos="4090"/>
        </w:tabs>
        <w:ind w:left="4090" w:hanging="360"/>
      </w:pPr>
    </w:lvl>
    <w:lvl w:ilvl="5" w:tentative="1">
      <w:start w:val="1"/>
      <w:numFmt w:val="decimal"/>
      <w:lvlText w:val="%6."/>
      <w:lvlJc w:val="left"/>
      <w:pPr>
        <w:tabs>
          <w:tab w:val="num" w:pos="4810"/>
        </w:tabs>
        <w:ind w:left="4810" w:hanging="360"/>
      </w:pPr>
    </w:lvl>
    <w:lvl w:ilvl="6" w:tentative="1">
      <w:start w:val="1"/>
      <w:numFmt w:val="decimal"/>
      <w:lvlText w:val="%7."/>
      <w:lvlJc w:val="left"/>
      <w:pPr>
        <w:tabs>
          <w:tab w:val="num" w:pos="5530"/>
        </w:tabs>
        <w:ind w:left="5530" w:hanging="360"/>
      </w:pPr>
    </w:lvl>
    <w:lvl w:ilvl="7" w:tentative="1">
      <w:start w:val="1"/>
      <w:numFmt w:val="decimal"/>
      <w:lvlText w:val="%8."/>
      <w:lvlJc w:val="left"/>
      <w:pPr>
        <w:tabs>
          <w:tab w:val="num" w:pos="6250"/>
        </w:tabs>
        <w:ind w:left="6250" w:hanging="360"/>
      </w:pPr>
    </w:lvl>
    <w:lvl w:ilvl="8" w:tentative="1">
      <w:start w:val="1"/>
      <w:numFmt w:val="decimal"/>
      <w:lvlText w:val="%9."/>
      <w:lvlJc w:val="left"/>
      <w:pPr>
        <w:tabs>
          <w:tab w:val="num" w:pos="6970"/>
        </w:tabs>
        <w:ind w:left="6970" w:hanging="360"/>
      </w:pPr>
    </w:lvl>
  </w:abstractNum>
  <w:abstractNum w:abstractNumId="33" w15:restartNumberingAfterBreak="0">
    <w:nsid w:val="6255320B"/>
    <w:multiLevelType w:val="multilevel"/>
    <w:tmpl w:val="18246F4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AF033D"/>
    <w:multiLevelType w:val="multilevel"/>
    <w:tmpl w:val="B220278E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4D0239"/>
    <w:multiLevelType w:val="multilevel"/>
    <w:tmpl w:val="E066479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5A8245A"/>
    <w:multiLevelType w:val="multilevel"/>
    <w:tmpl w:val="957A0864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8FB27D5"/>
    <w:multiLevelType w:val="multilevel"/>
    <w:tmpl w:val="9FC02E5C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BF532F"/>
    <w:multiLevelType w:val="multilevel"/>
    <w:tmpl w:val="D93EB95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6D23A18"/>
    <w:multiLevelType w:val="multilevel"/>
    <w:tmpl w:val="D3609A0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D00330"/>
    <w:multiLevelType w:val="multilevel"/>
    <w:tmpl w:val="F122354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F9013B1"/>
    <w:multiLevelType w:val="multilevel"/>
    <w:tmpl w:val="50485DE2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FE66F81"/>
    <w:multiLevelType w:val="multilevel"/>
    <w:tmpl w:val="F3EE9F28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4"/>
  </w:num>
  <w:num w:numId="3">
    <w:abstractNumId w:val="27"/>
  </w:num>
  <w:num w:numId="4">
    <w:abstractNumId w:val="23"/>
  </w:num>
  <w:num w:numId="5">
    <w:abstractNumId w:val="17"/>
  </w:num>
  <w:num w:numId="6">
    <w:abstractNumId w:val="9"/>
  </w:num>
  <w:num w:numId="7">
    <w:abstractNumId w:val="35"/>
  </w:num>
  <w:num w:numId="8">
    <w:abstractNumId w:val="38"/>
  </w:num>
  <w:num w:numId="9">
    <w:abstractNumId w:val="39"/>
  </w:num>
  <w:num w:numId="10">
    <w:abstractNumId w:val="30"/>
  </w:num>
  <w:num w:numId="11">
    <w:abstractNumId w:val="33"/>
  </w:num>
  <w:num w:numId="12">
    <w:abstractNumId w:val="22"/>
  </w:num>
  <w:num w:numId="13">
    <w:abstractNumId w:val="29"/>
  </w:num>
  <w:num w:numId="14">
    <w:abstractNumId w:val="20"/>
  </w:num>
  <w:num w:numId="15">
    <w:abstractNumId w:val="10"/>
  </w:num>
  <w:num w:numId="16">
    <w:abstractNumId w:val="15"/>
  </w:num>
  <w:num w:numId="17">
    <w:abstractNumId w:val="13"/>
  </w:num>
  <w:num w:numId="18">
    <w:abstractNumId w:val="6"/>
  </w:num>
  <w:num w:numId="19">
    <w:abstractNumId w:val="34"/>
  </w:num>
  <w:num w:numId="20">
    <w:abstractNumId w:val="16"/>
  </w:num>
  <w:num w:numId="21">
    <w:abstractNumId w:val="41"/>
  </w:num>
  <w:num w:numId="22">
    <w:abstractNumId w:val="37"/>
  </w:num>
  <w:num w:numId="23">
    <w:abstractNumId w:val="1"/>
  </w:num>
  <w:num w:numId="24">
    <w:abstractNumId w:val="0"/>
  </w:num>
  <w:num w:numId="25">
    <w:abstractNumId w:val="32"/>
  </w:num>
  <w:num w:numId="26">
    <w:abstractNumId w:val="42"/>
  </w:num>
  <w:num w:numId="27">
    <w:abstractNumId w:val="26"/>
  </w:num>
  <w:num w:numId="28">
    <w:abstractNumId w:val="5"/>
  </w:num>
  <w:num w:numId="29">
    <w:abstractNumId w:val="40"/>
  </w:num>
  <w:num w:numId="30">
    <w:abstractNumId w:val="14"/>
  </w:num>
  <w:num w:numId="31">
    <w:abstractNumId w:val="36"/>
  </w:num>
  <w:num w:numId="32">
    <w:abstractNumId w:val="21"/>
  </w:num>
  <w:num w:numId="33">
    <w:abstractNumId w:val="19"/>
  </w:num>
  <w:num w:numId="34">
    <w:abstractNumId w:val="2"/>
  </w:num>
  <w:num w:numId="35">
    <w:abstractNumId w:val="8"/>
  </w:num>
  <w:num w:numId="36">
    <w:abstractNumId w:val="28"/>
  </w:num>
  <w:num w:numId="37">
    <w:abstractNumId w:val="31"/>
  </w:num>
  <w:num w:numId="38">
    <w:abstractNumId w:val="3"/>
  </w:num>
  <w:num w:numId="39">
    <w:abstractNumId w:val="24"/>
  </w:num>
  <w:num w:numId="40">
    <w:abstractNumId w:val="12"/>
  </w:num>
  <w:num w:numId="41">
    <w:abstractNumId w:val="11"/>
  </w:num>
  <w:num w:numId="42">
    <w:abstractNumId w:val="18"/>
  </w:num>
  <w:num w:numId="4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40A"/>
    <w:rsid w:val="000B5363"/>
    <w:rsid w:val="000F0DE7"/>
    <w:rsid w:val="00164744"/>
    <w:rsid w:val="001F5AA2"/>
    <w:rsid w:val="00233335"/>
    <w:rsid w:val="0028248D"/>
    <w:rsid w:val="00331308"/>
    <w:rsid w:val="003C2C4C"/>
    <w:rsid w:val="00435805"/>
    <w:rsid w:val="005E723A"/>
    <w:rsid w:val="006E74F4"/>
    <w:rsid w:val="0075013C"/>
    <w:rsid w:val="008C39A2"/>
    <w:rsid w:val="008D26F0"/>
    <w:rsid w:val="0090529A"/>
    <w:rsid w:val="0093446A"/>
    <w:rsid w:val="00970ED8"/>
    <w:rsid w:val="009F68B0"/>
    <w:rsid w:val="00A0350D"/>
    <w:rsid w:val="00A31715"/>
    <w:rsid w:val="00A84264"/>
    <w:rsid w:val="00AA17B6"/>
    <w:rsid w:val="00AC564D"/>
    <w:rsid w:val="00AE0593"/>
    <w:rsid w:val="00B24040"/>
    <w:rsid w:val="00DD7551"/>
    <w:rsid w:val="00F9640A"/>
    <w:rsid w:val="00FD0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0F376"/>
  <w15:chartTrackingRefBased/>
  <w15:docId w15:val="{9DDCD977-A26A-4A75-8C80-515CD4FF4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efault">
    <w:name w:val="Default"/>
    <w:rsid w:val="009052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FD0B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40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8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9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14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3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7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6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89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5817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4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99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83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55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21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03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064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9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252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498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3513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80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84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5746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333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6937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68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048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25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4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6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1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148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0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618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74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26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79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16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29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52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9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4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66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8916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33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179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73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45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493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48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11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6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77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84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86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92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238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3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288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951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067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671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12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427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40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678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069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7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44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3925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9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8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55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610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5028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14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688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9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47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422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395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32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29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385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763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9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993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548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964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06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883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129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971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8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6536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38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978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620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16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721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115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944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62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8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637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2746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4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17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375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4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929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33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583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49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746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6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9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3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9228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082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72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539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0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31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369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959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37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425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49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60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1066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322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445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371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0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51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059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48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2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35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247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034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814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6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608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996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33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40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793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11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914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35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0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98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382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68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686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01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4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61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813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304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893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46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3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768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812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7695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546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40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703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11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70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478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4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411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071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13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04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2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789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863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4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1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135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36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00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079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079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2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676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7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761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1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370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92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929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150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09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89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2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756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398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4282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24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43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02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456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10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43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875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9126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10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1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896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8846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808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570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3310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314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5779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04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712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79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05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6898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863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374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5795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68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20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04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194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407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965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736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2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595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636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718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262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7988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0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157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35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168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7308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106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46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2138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4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7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38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146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889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480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63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490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40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9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59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631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2397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40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6403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690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860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2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837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6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15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30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768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85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533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044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610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6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667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200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7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8408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050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016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704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7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29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754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7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792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24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230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4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97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255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79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609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78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980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511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8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599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56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38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6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41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144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3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381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752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57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86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928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0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38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859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81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4480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42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404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2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58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5665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362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721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2888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6662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497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18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76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250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65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78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110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02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12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04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391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8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410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628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340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4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134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235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94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81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09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474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0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6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6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337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9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927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414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99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834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9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95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0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23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378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38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906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97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0799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04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843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1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449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701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6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43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20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0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904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8536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139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163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2986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944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4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605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301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269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24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089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005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9525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34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0589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76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41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62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033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0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07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67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05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08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4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6950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1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281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482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4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8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143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792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438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716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94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13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0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971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23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04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66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5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18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58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10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3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79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300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09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96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5396</Words>
  <Characters>3077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Pavaduotoja_209</dc:creator>
  <cp:keywords/>
  <dc:description/>
  <cp:lastModifiedBy>Pavaduotoja_209</cp:lastModifiedBy>
  <cp:revision>4</cp:revision>
  <dcterms:created xsi:type="dcterms:W3CDTF">2024-09-12T11:03:00Z</dcterms:created>
  <dcterms:modified xsi:type="dcterms:W3CDTF">2024-10-15T05:20:00Z</dcterms:modified>
</cp:coreProperties>
</file>